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448" w:rsidRDefault="00BA5448" w:rsidP="00BA5448">
      <w:pPr>
        <w:rPr>
          <w:rFonts w:ascii="ＭＳ 明朝" w:eastAsia="ＭＳ 明朝" w:hAnsi="ＭＳ 明朝"/>
          <w:b/>
          <w:szCs w:val="21"/>
        </w:rPr>
      </w:pPr>
      <w:r>
        <w:rPr>
          <w:rFonts w:ascii="ＭＳ 明朝" w:eastAsia="ＭＳ 明朝" w:hAnsi="ＭＳ 明朝" w:hint="eastAsia"/>
          <w:b/>
          <w:szCs w:val="21"/>
        </w:rPr>
        <w:t>公開ワークショップ</w:t>
      </w:r>
    </w:p>
    <w:p w:rsidR="00BA5448" w:rsidRDefault="00BA5448" w:rsidP="00BA5448">
      <w:pPr>
        <w:ind w:firstLineChars="400" w:firstLine="1285"/>
        <w:jc w:val="center"/>
        <w:rPr>
          <w:rFonts w:ascii="ＭＳ 明朝" w:eastAsia="ＭＳ 明朝" w:hAnsi="ＭＳ 明朝" w:hint="eastAsia"/>
          <w:b/>
          <w:sz w:val="32"/>
          <w:szCs w:val="32"/>
        </w:rPr>
      </w:pPr>
      <w:r>
        <w:rPr>
          <w:rFonts w:ascii="ＭＳ 明朝" w:eastAsia="ＭＳ 明朝" w:hAnsi="ＭＳ 明朝" w:hint="eastAsia"/>
          <w:b/>
          <w:sz w:val="32"/>
          <w:szCs w:val="32"/>
        </w:rPr>
        <w:t>日中文化交流における「モノ」・「ヒト」・「コト」</w:t>
      </w:r>
    </w:p>
    <w:p w:rsidR="00BA5448" w:rsidRDefault="00BA5448" w:rsidP="00BA5448">
      <w:pPr>
        <w:rPr>
          <w:rFonts w:ascii="ＭＳ 明朝" w:eastAsia="ＭＳ 明朝" w:hAnsi="ＭＳ 明朝" w:hint="eastAsia"/>
          <w:b/>
          <w:szCs w:val="21"/>
        </w:rPr>
      </w:pPr>
      <w:r>
        <w:rPr>
          <w:rFonts w:ascii="ＭＳ 明朝" w:eastAsia="ＭＳ 明朝" w:hAnsi="ＭＳ 明朝" w:cs="ＭＳ 明朝" w:hint="eastAsia"/>
          <w:b/>
          <w:color w:val="000000"/>
          <w:szCs w:val="21"/>
        </w:rPr>
        <w:t>◇</w:t>
      </w:r>
      <w:r>
        <w:rPr>
          <w:rFonts w:ascii="ＭＳ 明朝" w:eastAsia="ＭＳ 明朝" w:hAnsi="ＭＳ 明朝" w:hint="eastAsia"/>
          <w:b/>
          <w:szCs w:val="21"/>
        </w:rPr>
        <w:t>プログラム：</w:t>
      </w:r>
    </w:p>
    <w:p w:rsidR="00BA5448" w:rsidRDefault="00BA5448" w:rsidP="00BA5448">
      <w:pPr>
        <w:pStyle w:val="Web"/>
        <w:rPr>
          <w:rFonts w:ascii="ＭＳ 明朝" w:eastAsia="ＭＳ 明朝" w:hAnsi="ＭＳ 明朝" w:hint="eastAsia"/>
          <w:color w:val="0070C0"/>
          <w:sz w:val="21"/>
          <w:szCs w:val="21"/>
        </w:rPr>
      </w:pPr>
      <w:r>
        <w:rPr>
          <w:rFonts w:ascii="ＭＳ 明朝" w:eastAsia="ＭＳ 明朝" w:hAnsi="ＭＳ 明朝" w:hint="eastAsia"/>
          <w:b/>
          <w:color w:val="0070C0"/>
          <w:sz w:val="21"/>
          <w:szCs w:val="21"/>
        </w:rPr>
        <w:t>【</w:t>
      </w:r>
      <w:r>
        <w:rPr>
          <w:rFonts w:ascii="ＭＳ 明朝" w:eastAsia="ＭＳ 明朝" w:hAnsi="ＭＳ 明朝" w:hint="eastAsia"/>
          <w:b/>
          <w:color w:val="0070C0"/>
          <w:sz w:val="21"/>
          <w:szCs w:val="21"/>
        </w:rPr>
        <w:t>総合司会</w:t>
      </w:r>
      <w:r>
        <w:rPr>
          <w:rFonts w:ascii="ＭＳ 明朝" w:eastAsia="ＭＳ 明朝" w:hAnsi="ＭＳ 明朝" w:hint="eastAsia"/>
          <w:b/>
          <w:color w:val="0070C0"/>
          <w:sz w:val="21"/>
          <w:szCs w:val="21"/>
        </w:rPr>
        <w:t>】</w:t>
      </w:r>
    </w:p>
    <w:p w:rsidR="00BA5448" w:rsidRDefault="00BA5448" w:rsidP="00BA5448">
      <w:pPr>
        <w:pStyle w:val="Web"/>
        <w:ind w:firstLineChars="100" w:firstLine="210"/>
        <w:rPr>
          <w:rFonts w:ascii="ＭＳ 明朝" w:eastAsia="ＭＳ 明朝" w:hAnsi="ＭＳ 明朝" w:hint="eastAsia"/>
          <w:sz w:val="21"/>
          <w:szCs w:val="21"/>
        </w:rPr>
      </w:pPr>
      <w:r>
        <w:rPr>
          <w:rFonts w:ascii="ＭＳ 明朝" w:eastAsia="ＭＳ 明朝" w:hAnsi="ＭＳ 明朝" w:hint="eastAsia"/>
          <w:sz w:val="21"/>
          <w:szCs w:val="21"/>
        </w:rPr>
        <w:t>朱　　琳　（東北大学大学院国際文化研究科・准教授）</w:t>
      </w:r>
    </w:p>
    <w:p w:rsidR="00BA5448" w:rsidRDefault="00BA5448" w:rsidP="00BA5448">
      <w:pPr>
        <w:rPr>
          <w:rFonts w:ascii="ＭＳ 明朝" w:eastAsia="ＭＳ 明朝" w:hAnsi="ＭＳ 明朝" w:hint="eastAsia"/>
          <w:b/>
          <w:color w:val="0070C0"/>
          <w:szCs w:val="21"/>
        </w:rPr>
      </w:pPr>
      <w:r>
        <w:rPr>
          <w:rFonts w:ascii="ＭＳ 明朝" w:eastAsia="ＭＳ 明朝" w:hAnsi="ＭＳ 明朝" w:hint="eastAsia"/>
          <w:color w:val="0070C0"/>
          <w:szCs w:val="21"/>
        </w:rPr>
        <w:t>【</w:t>
      </w:r>
      <w:r>
        <w:rPr>
          <w:rFonts w:ascii="ＭＳ 明朝" w:eastAsia="ＭＳ 明朝" w:hAnsi="ＭＳ 明朝" w:hint="eastAsia"/>
          <w:b/>
          <w:color w:val="0070C0"/>
          <w:szCs w:val="21"/>
        </w:rPr>
        <w:t>特別講演</w:t>
      </w:r>
      <w:r>
        <w:rPr>
          <w:rFonts w:ascii="ＭＳ 明朝" w:eastAsia="ＭＳ 明朝" w:hAnsi="ＭＳ 明朝" w:hint="eastAsia"/>
          <w:color w:val="0070C0"/>
          <w:szCs w:val="21"/>
        </w:rPr>
        <w:t>】</w:t>
      </w:r>
    </w:p>
    <w:p w:rsidR="00BA5448" w:rsidRDefault="00BA5448" w:rsidP="00BA5448">
      <w:pPr>
        <w:pStyle w:val="Web"/>
        <w:ind w:firstLineChars="100" w:firstLine="211"/>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内山　籬（内山書店・店主）</w:t>
      </w:r>
    </w:p>
    <w:p w:rsidR="00BA5448" w:rsidRPr="00BA5448" w:rsidRDefault="00BA5448" w:rsidP="00BA5448">
      <w:pPr>
        <w:pStyle w:val="Web"/>
        <w:ind w:firstLineChars="100" w:firstLine="210"/>
        <w:rPr>
          <w:rFonts w:ascii="ＭＳ 明朝" w:eastAsia="ＭＳ 明朝" w:hAnsi="ＭＳ 明朝" w:hint="eastAsia"/>
          <w:sz w:val="21"/>
          <w:szCs w:val="21"/>
        </w:rPr>
      </w:pPr>
      <w:r>
        <w:rPr>
          <w:rFonts w:ascii="ＭＳ 明朝" w:eastAsia="ＭＳ 明朝" w:hAnsi="ＭＳ 明朝" w:hint="eastAsia"/>
          <w:sz w:val="21"/>
          <w:szCs w:val="21"/>
        </w:rPr>
        <w:t>1945年生まれ。1968年内山書店入社。1978年代表取締役社長就任。現在に至る。</w:t>
      </w:r>
    </w:p>
    <w:p w:rsidR="00BA5448" w:rsidRDefault="00BA5448" w:rsidP="00BA5448">
      <w:pPr>
        <w:pStyle w:val="Web"/>
        <w:ind w:firstLineChars="100" w:firstLine="211"/>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題目：</w:t>
      </w:r>
      <w:r w:rsidRPr="00BA5448">
        <w:rPr>
          <w:rFonts w:asciiTheme="minorEastAsia" w:eastAsiaTheme="minorEastAsia" w:hAnsiTheme="minorEastAsia" w:hint="eastAsia"/>
          <w:b/>
          <w:color w:val="000000"/>
          <w:sz w:val="21"/>
          <w:szCs w:val="21"/>
        </w:rPr>
        <w:t>「魯迅、内山完造と内山書店――日中民間交流の場としての百年」</w:t>
      </w:r>
    </w:p>
    <w:p w:rsidR="00BA5448" w:rsidRPr="00BA5448" w:rsidRDefault="00BA5448" w:rsidP="00BA5448">
      <w:pPr>
        <w:pStyle w:val="Web"/>
        <w:ind w:firstLineChars="100" w:firstLine="210"/>
        <w:rPr>
          <w:rFonts w:ascii="ＭＳ 明朝" w:eastAsia="ＭＳ 明朝" w:hAnsi="ＭＳ 明朝" w:hint="eastAsia"/>
          <w:color w:val="000000"/>
          <w:sz w:val="21"/>
          <w:szCs w:val="21"/>
        </w:rPr>
      </w:pPr>
      <w:r>
        <w:rPr>
          <w:rFonts w:ascii="ＭＳ 明朝" w:eastAsia="ＭＳ 明朝" w:hAnsi="ＭＳ 明朝" w:hint="eastAsia"/>
          <w:color w:val="000000"/>
          <w:sz w:val="21"/>
          <w:szCs w:val="21"/>
        </w:rPr>
        <w:t>1917年上海で誕生した内山書店は、もともと在留邦人にキリスト教関係の本を販売していたが、やがて在留邦人のみならず中国人の客も増加し、幅広いジャンルの本を扱うようになった。内山書店はそこで出会う中国人と日本人の客が雑談をかわすうちに、内山完造を仲立ちとして「文芸漫談会」ができるなど、日中交流の場となっていった。1935年、内山完造の勧めで弟内山嘉吉が東京で、日本人に中国の本を提供することを主な目的に内山書店を開く。</w:t>
      </w:r>
    </w:p>
    <w:p w:rsidR="00BA5448" w:rsidRDefault="00BA5448" w:rsidP="00BA5448">
      <w:pPr>
        <w:pStyle w:val="Web"/>
        <w:rPr>
          <w:rFonts w:ascii="ＭＳ 明朝" w:eastAsia="SimSun" w:hAnsi="ＭＳ 明朝" w:hint="eastAsia"/>
          <w:b/>
          <w:color w:val="0070C0"/>
          <w:sz w:val="21"/>
          <w:szCs w:val="21"/>
        </w:rPr>
      </w:pPr>
      <w:r>
        <w:rPr>
          <w:rFonts w:ascii="ＭＳ 明朝" w:eastAsia="ＭＳ 明朝" w:hAnsi="ＭＳ 明朝" w:hint="eastAsia"/>
          <w:b/>
          <w:color w:val="0070C0"/>
          <w:sz w:val="21"/>
          <w:szCs w:val="21"/>
        </w:rPr>
        <w:t>【発表１</w:t>
      </w:r>
      <w:r>
        <w:rPr>
          <w:rFonts w:ascii="ＭＳ 明朝" w:eastAsia="ＭＳ 明朝" w:hAnsi="ＭＳ 明朝" w:hint="eastAsia"/>
          <w:b/>
          <w:color w:val="0070C0"/>
          <w:sz w:val="21"/>
          <w:szCs w:val="21"/>
        </w:rPr>
        <w:t>】</w:t>
      </w:r>
    </w:p>
    <w:p w:rsidR="00BA5448" w:rsidRDefault="00BA5448" w:rsidP="00BA5448">
      <w:pPr>
        <w:pStyle w:val="Web"/>
        <w:ind w:firstLineChars="100" w:firstLine="211"/>
        <w:rPr>
          <w:rFonts w:ascii="ＭＳ 明朝" w:eastAsia="ＭＳ 明朝" w:hAnsi="ＭＳ 明朝" w:hint="eastAsia"/>
          <w:b/>
          <w:sz w:val="21"/>
          <w:szCs w:val="21"/>
        </w:rPr>
      </w:pPr>
      <w:r>
        <w:rPr>
          <w:rFonts w:ascii="ＭＳ 明朝" w:eastAsia="ＭＳ 明朝" w:hAnsi="ＭＳ 明朝" w:hint="eastAsia"/>
          <w:b/>
          <w:sz w:val="21"/>
          <w:szCs w:val="21"/>
        </w:rPr>
        <w:t>稲畑　耕一郎（早稲田大学文学学術院・教授）</w:t>
      </w:r>
    </w:p>
    <w:p w:rsidR="00BA5448" w:rsidRPr="00BA5448" w:rsidRDefault="00BA5448" w:rsidP="00BA5448">
      <w:pPr>
        <w:pStyle w:val="Web"/>
        <w:ind w:firstLineChars="100" w:firstLine="210"/>
        <w:rPr>
          <w:rFonts w:ascii="ＭＳ 明朝" w:eastAsia="ＭＳ 明朝" w:hAnsi="ＭＳ 明朝"/>
          <w:sz w:val="21"/>
          <w:szCs w:val="21"/>
        </w:rPr>
      </w:pPr>
      <w:r w:rsidRPr="00BA5448">
        <w:rPr>
          <w:rFonts w:ascii="ＭＳ 明朝" w:eastAsia="ＭＳ 明朝" w:hAnsi="ＭＳ 明朝" w:hint="eastAsia"/>
          <w:sz w:val="21"/>
          <w:szCs w:val="21"/>
          <w:lang w:eastAsia="zh-CN"/>
        </w:rPr>
        <w:t>早稲田大学第一文学部卒業、同大学院文学研究科博士課程修了。</w:t>
      </w:r>
      <w:r w:rsidRPr="00BA5448">
        <w:rPr>
          <w:rFonts w:ascii="ＭＳ 明朝" w:eastAsia="ＭＳ 明朝" w:hAnsi="ＭＳ 明朝" w:hint="eastAsia"/>
          <w:sz w:val="21"/>
          <w:szCs w:val="21"/>
        </w:rPr>
        <w:t>これまでに南開大学東方芸術系客員教授、北京大学中国古文献研究センター客員教授などを兼任。早稲田大学中国古籍文化研究所所長。専門は中国古典学。</w:t>
      </w:r>
    </w:p>
    <w:p w:rsidR="00BA5448" w:rsidRPr="00BA5448" w:rsidRDefault="00BA5448" w:rsidP="00BA5448">
      <w:pPr>
        <w:pStyle w:val="Web"/>
        <w:ind w:firstLineChars="100" w:firstLine="211"/>
        <w:rPr>
          <w:rFonts w:ascii="ＭＳ 明朝" w:eastAsia="ＭＳ 明朝" w:hAnsi="ＭＳ 明朝"/>
          <w:b/>
          <w:sz w:val="21"/>
          <w:szCs w:val="21"/>
        </w:rPr>
      </w:pPr>
      <w:r>
        <w:rPr>
          <w:rFonts w:ascii="ＭＳ 明朝" w:eastAsia="ＭＳ 明朝" w:hAnsi="ＭＳ 明朝" w:hint="eastAsia"/>
          <w:b/>
          <w:sz w:val="21"/>
          <w:szCs w:val="21"/>
        </w:rPr>
        <w:t>題目：</w:t>
      </w:r>
      <w:r w:rsidRPr="00BA5448">
        <w:rPr>
          <w:rFonts w:ascii="ＭＳ 明朝" w:eastAsia="ＭＳ 明朝" w:hAnsi="ＭＳ 明朝" w:hint="eastAsia"/>
          <w:b/>
          <w:sz w:val="21"/>
          <w:szCs w:val="21"/>
        </w:rPr>
        <w:t>「失われた漢詩創作での交流――テキサス州アラモ遺跡の漢詩碑を見て考えたこと」</w:t>
      </w:r>
    </w:p>
    <w:p w:rsidR="00BA5448" w:rsidRDefault="00BA5448" w:rsidP="00BA5448">
      <w:pPr>
        <w:pStyle w:val="Web"/>
        <w:ind w:firstLineChars="100" w:firstLine="210"/>
        <w:rPr>
          <w:rFonts w:ascii="ＭＳ 明朝" w:eastAsia="ＭＳ 明朝" w:hAnsi="ＭＳ 明朝"/>
          <w:color w:val="000000"/>
          <w:sz w:val="21"/>
          <w:szCs w:val="21"/>
        </w:rPr>
      </w:pPr>
      <w:r>
        <w:rPr>
          <w:rFonts w:ascii="ＭＳ 明朝" w:eastAsia="ＭＳ 明朝" w:hAnsi="ＭＳ 明朝" w:hint="eastAsia"/>
          <w:color w:val="000000"/>
          <w:sz w:val="21"/>
          <w:szCs w:val="21"/>
        </w:rPr>
        <w:t>テキサス州アラモ要塞を巡る戦役は、アメリカ合衆国の創世記を語るときには必ず言及される重大な歴史事件であり、この半世紀の間にも何度も映画化されてきているので知る人も少なくないのではないか。しかし、その多くの若者が犠牲になった壮絶な戦いの跡に、今も百年前に日本人が建てた鎮魂の漢詩碑が存在することを知る人は少ない。その詩</w:t>
      </w:r>
      <w:r>
        <w:rPr>
          <w:rFonts w:ascii="ＭＳ 明朝" w:eastAsia="ＭＳ 明朝" w:hAnsi="ＭＳ 明朝" w:hint="eastAsia"/>
          <w:color w:val="000000"/>
          <w:sz w:val="21"/>
          <w:szCs w:val="21"/>
        </w:rPr>
        <w:lastRenderedPageBreak/>
        <w:t>碑を建てたのは地理学者であった志賀重昻（しが　しげたか）である。志賀の名は『日本風景論』の著者として記憶に留められており、その著作が若者たちの間に近代登山の気風を生みだしたことを知る人もいるに違いない。しかし、彼が世界を歴遊する間に作った数多くの漢詩に言及する人はない。アラモ要塞の漢詩碑を見て、近代日本の知識人おける漢詩創作の盛衰について考えたことを話してみたい。</w:t>
      </w:r>
    </w:p>
    <w:p w:rsidR="00BA5448" w:rsidRPr="00BA5448" w:rsidRDefault="00BA5448" w:rsidP="00BA5448">
      <w:pPr>
        <w:pStyle w:val="Web"/>
        <w:rPr>
          <w:rFonts w:ascii="ＭＳ 明朝" w:eastAsiaTheme="minorEastAsia" w:hAnsi="ＭＳ 明朝" w:hint="eastAsia"/>
          <w:b/>
          <w:color w:val="0070C0"/>
          <w:sz w:val="21"/>
          <w:szCs w:val="21"/>
        </w:rPr>
      </w:pPr>
      <w:r>
        <w:rPr>
          <w:rFonts w:ascii="ＭＳ 明朝" w:eastAsia="ＭＳ 明朝" w:hAnsi="ＭＳ 明朝" w:hint="eastAsia"/>
          <w:b/>
          <w:color w:val="0070C0"/>
          <w:sz w:val="21"/>
          <w:szCs w:val="21"/>
        </w:rPr>
        <w:t>【発表</w:t>
      </w:r>
      <w:r>
        <w:rPr>
          <w:rFonts w:ascii="ＭＳ 明朝" w:eastAsia="ＭＳ 明朝" w:hAnsi="ＭＳ 明朝" w:hint="eastAsia"/>
          <w:b/>
          <w:color w:val="0070C0"/>
          <w:sz w:val="21"/>
          <w:szCs w:val="21"/>
        </w:rPr>
        <w:t>２</w:t>
      </w:r>
      <w:bookmarkStart w:id="0" w:name="_GoBack"/>
      <w:bookmarkEnd w:id="0"/>
      <w:r>
        <w:rPr>
          <w:rFonts w:ascii="ＭＳ 明朝" w:eastAsia="ＭＳ 明朝" w:hAnsi="ＭＳ 明朝" w:hint="eastAsia"/>
          <w:b/>
          <w:color w:val="0070C0"/>
          <w:sz w:val="21"/>
          <w:szCs w:val="21"/>
        </w:rPr>
        <w:t>】</w:t>
      </w:r>
    </w:p>
    <w:p w:rsidR="00BA5448" w:rsidRDefault="00BA5448" w:rsidP="00BA5448">
      <w:pPr>
        <w:pStyle w:val="Web"/>
        <w:ind w:firstLineChars="100" w:firstLine="211"/>
        <w:rPr>
          <w:rFonts w:ascii="ＭＳ 明朝" w:eastAsia="ＭＳ 明朝" w:hAnsi="ＭＳ 明朝"/>
          <w:b/>
          <w:color w:val="000000"/>
          <w:sz w:val="21"/>
          <w:szCs w:val="21"/>
        </w:rPr>
      </w:pPr>
      <w:r>
        <w:rPr>
          <w:rFonts w:ascii="ＭＳ 明朝" w:eastAsia="ＭＳ 明朝" w:hAnsi="ＭＳ 明朝" w:hint="eastAsia"/>
          <w:b/>
          <w:color w:val="000000"/>
          <w:sz w:val="21"/>
          <w:szCs w:val="21"/>
        </w:rPr>
        <w:t>塚本　麿充（東京大学東洋文化研究所・准教授）</w:t>
      </w:r>
    </w:p>
    <w:p w:rsidR="00BA5448" w:rsidRPr="00BA5448" w:rsidRDefault="00BA5448" w:rsidP="00BA5448">
      <w:pPr>
        <w:pStyle w:val="Web"/>
        <w:ind w:firstLineChars="100" w:firstLine="210"/>
        <w:rPr>
          <w:rFonts w:ascii="ＭＳ 明朝" w:eastAsia="ＭＳ 明朝" w:hAnsi="ＭＳ 明朝" w:hint="eastAsia"/>
          <w:color w:val="000000"/>
          <w:sz w:val="21"/>
          <w:szCs w:val="21"/>
        </w:rPr>
      </w:pPr>
      <w:r w:rsidRPr="00BA5448">
        <w:rPr>
          <w:rFonts w:ascii="ＭＳ 明朝" w:eastAsia="ＭＳ 明朝" w:hAnsi="ＭＳ 明朝" w:hint="eastAsia"/>
          <w:color w:val="000000"/>
          <w:sz w:val="21"/>
          <w:szCs w:val="21"/>
          <w:lang w:eastAsia="zh-CN"/>
        </w:rPr>
        <w:t>東北大学文学部史学科東洋･日本美術史専攻卒業、同大学院文学研究科博士課程修了。</w:t>
      </w:r>
      <w:r w:rsidRPr="00BA5448">
        <w:rPr>
          <w:rFonts w:ascii="ＭＳ 明朝" w:eastAsia="ＭＳ 明朝" w:hAnsi="ＭＳ 明朝" w:hint="eastAsia"/>
          <w:color w:val="000000"/>
          <w:sz w:val="21"/>
          <w:szCs w:val="21"/>
        </w:rPr>
        <w:t>博士（文学）。大和文華館学芸員、東京国立博物館研究員を経て、2015年より現職。専門は中国絵画史。</w:t>
      </w:r>
    </w:p>
    <w:p w:rsidR="00BA5448" w:rsidRPr="00BA5448" w:rsidRDefault="00BA5448" w:rsidP="00BA5448">
      <w:pPr>
        <w:pStyle w:val="Web"/>
        <w:ind w:firstLineChars="100" w:firstLine="211"/>
        <w:rPr>
          <w:rFonts w:ascii="ＭＳ 明朝" w:eastAsia="ＭＳ 明朝" w:hAnsi="ＭＳ 明朝"/>
          <w:b/>
          <w:color w:val="000000"/>
          <w:sz w:val="21"/>
          <w:szCs w:val="21"/>
        </w:rPr>
      </w:pPr>
      <w:r>
        <w:rPr>
          <w:rFonts w:ascii="ＭＳ 明朝" w:eastAsia="ＭＳ 明朝" w:hAnsi="ＭＳ 明朝" w:hint="eastAsia"/>
          <w:b/>
          <w:color w:val="000000"/>
          <w:sz w:val="21"/>
          <w:szCs w:val="21"/>
        </w:rPr>
        <w:t>題目：</w:t>
      </w:r>
      <w:r w:rsidRPr="00BA5448">
        <w:rPr>
          <w:rFonts w:ascii="ＭＳ 明朝" w:eastAsia="ＭＳ 明朝" w:hAnsi="ＭＳ 明朝" w:hint="eastAsia"/>
          <w:b/>
          <w:color w:val="000000"/>
          <w:sz w:val="21"/>
          <w:szCs w:val="21"/>
        </w:rPr>
        <w:t>「日本近代の中国絵画コレクションと中国学」</w:t>
      </w:r>
    </w:p>
    <w:p w:rsidR="00BA5448" w:rsidRPr="00BA5448" w:rsidRDefault="00BA5448" w:rsidP="00BA5448">
      <w:pPr>
        <w:pStyle w:val="Web"/>
        <w:ind w:firstLineChars="100" w:firstLine="210"/>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1910年、内藤湖南は敦煌文献調査のために訪れた北京で、今までの日本にはコレクションされていなかった中国の正統絵画に出会い、帰国後主に関西の財閥にそれらの購入を強く勧め、ここに従来までの江戸時代までのコレクションとは全く異なる、関西の中国書画コレクションが形成されることとなった。この新しいコレクション形成の波は、江戸時代までの日本で蓄積されてきた中国書画への莫大な知識体系に大きな自己変革を迫ることとなった。中国研究の趨勢が「漢学」から「中国学」へと大きく変化する中で、中国の伝統書画に関する姿勢はどのように変化していったのであろうか。また日本が中国研究の先鋒を担っていた時代、欧米の中国絵画認識へとどのような関係を結んでいくのであろうか。ここでは実際の作品調査で見出された新資料や収蔵家へのインタビュー事例を踏まえながら、日本における「中国美術」認識の足取りをたどっていきたい。</w:t>
      </w:r>
    </w:p>
    <w:p w:rsidR="00BA5448" w:rsidRDefault="00BA5448" w:rsidP="00BA5448">
      <w:pPr>
        <w:pStyle w:val="Web"/>
        <w:rPr>
          <w:rFonts w:ascii="ＭＳ 明朝" w:eastAsia="ＭＳ 明朝" w:hAnsi="ＭＳ 明朝" w:hint="eastAsia"/>
          <w:b/>
          <w:color w:val="0070C0"/>
          <w:sz w:val="21"/>
          <w:szCs w:val="21"/>
        </w:rPr>
      </w:pPr>
      <w:r>
        <w:rPr>
          <w:rFonts w:ascii="ＭＳ 明朝" w:eastAsia="ＭＳ 明朝" w:hAnsi="ＭＳ 明朝" w:hint="eastAsia"/>
          <w:b/>
          <w:color w:val="0070C0"/>
          <w:sz w:val="21"/>
          <w:szCs w:val="21"/>
        </w:rPr>
        <w:t>【全体討論】</w:t>
      </w:r>
    </w:p>
    <w:p w:rsidR="00BA5448" w:rsidRDefault="00BA5448" w:rsidP="00BA5448">
      <w:pPr>
        <w:pStyle w:val="Web"/>
        <w:rPr>
          <w:rFonts w:ascii="ＭＳ 明朝" w:eastAsia="ＭＳ 明朝" w:hAnsi="ＭＳ 明朝" w:hint="eastAsia"/>
          <w:color w:val="000000"/>
          <w:sz w:val="21"/>
          <w:szCs w:val="21"/>
        </w:rPr>
      </w:pPr>
      <w:r>
        <w:rPr>
          <w:rFonts w:ascii="ＭＳ 明朝" w:eastAsia="ＭＳ 明朝" w:hAnsi="ＭＳ 明朝" w:hint="eastAsia"/>
          <w:color w:val="000000"/>
          <w:sz w:val="21"/>
          <w:szCs w:val="21"/>
        </w:rPr>
        <w:t xml:space="preserve">　講演者、発表者のほか</w:t>
      </w:r>
    </w:p>
    <w:p w:rsidR="00BA5448" w:rsidRDefault="00BA5448" w:rsidP="00BA5448">
      <w:pPr>
        <w:pStyle w:val="Web"/>
        <w:ind w:firstLineChars="100" w:firstLine="210"/>
        <w:rPr>
          <w:rFonts w:ascii="ＭＳ 明朝" w:eastAsia="ＭＳ 明朝" w:hAnsi="ＭＳ 明朝" w:hint="eastAsia"/>
          <w:sz w:val="21"/>
          <w:szCs w:val="21"/>
        </w:rPr>
      </w:pPr>
      <w:r>
        <w:rPr>
          <w:rFonts w:ascii="ＭＳ 明朝" w:eastAsia="ＭＳ 明朝" w:hAnsi="ＭＳ 明朝" w:hint="eastAsia"/>
          <w:sz w:val="21"/>
          <w:szCs w:val="21"/>
        </w:rPr>
        <w:t>三浦　秀一（東北大学大学院文学研究科・教授）</w:t>
      </w:r>
    </w:p>
    <w:p w:rsidR="00BA5448" w:rsidRDefault="00BA5448" w:rsidP="00BA5448">
      <w:pPr>
        <w:pStyle w:val="Web"/>
        <w:ind w:firstLineChars="100" w:firstLine="210"/>
        <w:rPr>
          <w:rFonts w:ascii="ＭＳ 明朝" w:eastAsia="ＭＳ 明朝" w:hAnsi="ＭＳ 明朝" w:hint="eastAsia"/>
          <w:sz w:val="21"/>
          <w:szCs w:val="21"/>
        </w:rPr>
      </w:pPr>
      <w:r>
        <w:rPr>
          <w:rFonts w:ascii="ＭＳ 明朝" w:eastAsia="ＭＳ 明朝" w:hAnsi="ＭＳ 明朝" w:hint="eastAsia"/>
          <w:sz w:val="21"/>
          <w:szCs w:val="21"/>
        </w:rPr>
        <w:t>佐竹　保子（東北大学大学院文学研究科・教授）</w:t>
      </w:r>
    </w:p>
    <w:p w:rsidR="00BA5448" w:rsidRDefault="00BA5448" w:rsidP="00BA5448">
      <w:pPr>
        <w:pStyle w:val="Web"/>
        <w:rPr>
          <w:rFonts w:ascii="ＭＳ 明朝" w:eastAsia="ＭＳ 明朝" w:hAnsi="ＭＳ 明朝" w:hint="eastAsia"/>
          <w:sz w:val="21"/>
          <w:szCs w:val="21"/>
        </w:rPr>
      </w:pPr>
      <w:r>
        <w:rPr>
          <w:rFonts w:ascii="ＭＳ 明朝" w:eastAsia="ＭＳ 明朝" w:hAnsi="ＭＳ 明朝" w:hint="eastAsia"/>
          <w:sz w:val="21"/>
          <w:szCs w:val="21"/>
        </w:rPr>
        <w:t xml:space="preserve">　勝山　稔　（東北大学大学院国際文化研究科・教授）</w:t>
      </w:r>
    </w:p>
    <w:p w:rsidR="00B33B63" w:rsidRDefault="00B33B63"/>
    <w:sectPr w:rsidR="00B33B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448"/>
    <w:rsid w:val="00B33B63"/>
    <w:rsid w:val="00BA5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FC12888-9B6B-4C26-A5B4-EC2B3A59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4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A54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0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朱琳</dc:creator>
  <cp:keywords/>
  <dc:description/>
  <cp:lastModifiedBy>朱琳</cp:lastModifiedBy>
  <cp:revision>1</cp:revision>
  <dcterms:created xsi:type="dcterms:W3CDTF">2018-01-24T04:46:00Z</dcterms:created>
  <dcterms:modified xsi:type="dcterms:W3CDTF">2018-01-24T04:53:00Z</dcterms:modified>
</cp:coreProperties>
</file>